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1" w:rsidRDefault="001C3A4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NUE</w:t>
      </w:r>
      <w:r w:rsidR="00D651E1">
        <w:rPr>
          <w:rFonts w:ascii="Arial" w:hAnsi="Arial" w:cs="Arial"/>
          <w:b/>
          <w:sz w:val="20"/>
          <w:szCs w:val="20"/>
        </w:rPr>
        <w:t>: Board resolution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C3A4F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C3A4F" w:rsidRPr="001C3A4F">
        <w:rPr>
          <w:rFonts w:ascii="Arial" w:hAnsi="Arial" w:cs="Arial"/>
          <w:sz w:val="20"/>
          <w:szCs w:val="20"/>
        </w:rPr>
        <w:t>Nha</w:t>
      </w:r>
      <w:proofErr w:type="spellEnd"/>
      <w:r w:rsidR="001C3A4F" w:rsidRPr="001C3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A4F" w:rsidRPr="001C3A4F">
        <w:rPr>
          <w:rFonts w:ascii="Arial" w:hAnsi="Arial" w:cs="Arial"/>
          <w:sz w:val="20"/>
          <w:szCs w:val="20"/>
        </w:rPr>
        <w:t>Trang</w:t>
      </w:r>
      <w:proofErr w:type="spellEnd"/>
      <w:r w:rsidR="001C3A4F" w:rsidRPr="001C3A4F">
        <w:rPr>
          <w:rFonts w:ascii="Arial" w:hAnsi="Arial" w:cs="Arial"/>
          <w:sz w:val="20"/>
          <w:szCs w:val="20"/>
        </w:rPr>
        <w:t xml:space="preserve"> Urban Environmental Joint Stock Company</w:t>
      </w:r>
      <w:r w:rsidR="001C3A4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Pr="001C3A4F">
        <w:rPr>
          <w:rFonts w:ascii="Arial" w:hAnsi="Arial" w:cs="Arial"/>
          <w:sz w:val="20"/>
          <w:szCs w:val="20"/>
        </w:rPr>
        <w:t xml:space="preserve"> the following contents: 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C3A4F">
        <w:rPr>
          <w:rFonts w:ascii="Arial" w:hAnsi="Arial" w:cs="Arial"/>
          <w:sz w:val="20"/>
          <w:szCs w:val="20"/>
        </w:rPr>
        <w:t>Approving the cancellation of the extraordinary General Meeting of Shareholders to conduct the election for members of the Board of Directors of the Co</w:t>
      </w:r>
      <w:r>
        <w:rPr>
          <w:rFonts w:ascii="Arial" w:hAnsi="Arial" w:cs="Arial"/>
          <w:sz w:val="20"/>
          <w:szCs w:val="20"/>
        </w:rPr>
        <w:t>mpany and the Supervisory Board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C3A4F">
        <w:rPr>
          <w:rFonts w:ascii="Arial" w:hAnsi="Arial" w:cs="Arial"/>
          <w:sz w:val="20"/>
          <w:szCs w:val="20"/>
        </w:rPr>
        <w:t xml:space="preserve"> Approving the organization of the Annual General Meeting of Shareholders in 2020. The </w:t>
      </w:r>
      <w:r>
        <w:rPr>
          <w:rFonts w:ascii="Arial" w:hAnsi="Arial" w:cs="Arial"/>
          <w:sz w:val="20"/>
          <w:szCs w:val="20"/>
        </w:rPr>
        <w:t>record date is April 27, 2020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C3A4F">
        <w:rPr>
          <w:rFonts w:ascii="Arial" w:hAnsi="Arial" w:cs="Arial"/>
          <w:sz w:val="20"/>
          <w:szCs w:val="20"/>
        </w:rPr>
        <w:t xml:space="preserve">Selecting an auditor for the 2020 fiscal year according to </w:t>
      </w:r>
      <w:r>
        <w:rPr>
          <w:rFonts w:ascii="Arial" w:hAnsi="Arial" w:cs="Arial"/>
          <w:sz w:val="20"/>
          <w:szCs w:val="20"/>
        </w:rPr>
        <w:t>the</w:t>
      </w:r>
      <w:r w:rsidRPr="001C3A4F">
        <w:rPr>
          <w:rFonts w:ascii="Arial" w:hAnsi="Arial" w:cs="Arial"/>
          <w:sz w:val="20"/>
          <w:szCs w:val="20"/>
        </w:rPr>
        <w:t xml:space="preserve"> report of the Board of Supervisors: 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3A4F">
        <w:rPr>
          <w:rFonts w:ascii="Arial" w:hAnsi="Arial" w:cs="Arial"/>
          <w:sz w:val="20"/>
          <w:szCs w:val="20"/>
        </w:rPr>
        <w:t>+ A&amp;C Audi</w:t>
      </w:r>
      <w:r>
        <w:rPr>
          <w:rFonts w:ascii="Arial" w:hAnsi="Arial" w:cs="Arial"/>
          <w:sz w:val="20"/>
          <w:szCs w:val="20"/>
        </w:rPr>
        <w:t>ting and Consulting Co., Ltd., No.02 Truong So</w:t>
      </w:r>
      <w:r w:rsidRPr="001C3A4F">
        <w:rPr>
          <w:rFonts w:ascii="Arial" w:hAnsi="Arial" w:cs="Arial"/>
          <w:sz w:val="20"/>
          <w:szCs w:val="20"/>
        </w:rPr>
        <w:t xml:space="preserve">n, </w:t>
      </w:r>
      <w:r>
        <w:rPr>
          <w:rFonts w:ascii="Arial" w:hAnsi="Arial" w:cs="Arial"/>
          <w:sz w:val="20"/>
          <w:szCs w:val="20"/>
        </w:rPr>
        <w:t xml:space="preserve">Ward 2, Tan </w:t>
      </w:r>
      <w:proofErr w:type="spellStart"/>
      <w:r>
        <w:rPr>
          <w:rFonts w:ascii="Arial" w:hAnsi="Arial" w:cs="Arial"/>
          <w:sz w:val="20"/>
          <w:szCs w:val="20"/>
        </w:rPr>
        <w:t>Bi</w:t>
      </w:r>
      <w:r w:rsidRPr="001C3A4F">
        <w:rPr>
          <w:rFonts w:ascii="Arial" w:hAnsi="Arial" w:cs="Arial"/>
          <w:sz w:val="20"/>
          <w:szCs w:val="20"/>
        </w:rPr>
        <w:t>nh</w:t>
      </w:r>
      <w:proofErr w:type="spellEnd"/>
      <w:r w:rsidRPr="001C3A4F">
        <w:rPr>
          <w:rFonts w:ascii="Arial" w:hAnsi="Arial" w:cs="Arial"/>
          <w:sz w:val="20"/>
          <w:szCs w:val="20"/>
        </w:rPr>
        <w:t xml:space="preserve"> District, Ho Chi Minh</w:t>
      </w:r>
      <w:r>
        <w:rPr>
          <w:rFonts w:ascii="Arial" w:hAnsi="Arial" w:cs="Arial"/>
          <w:sz w:val="20"/>
          <w:szCs w:val="20"/>
        </w:rPr>
        <w:t xml:space="preserve"> City. </w:t>
      </w:r>
      <w:r w:rsidRPr="001C3A4F">
        <w:rPr>
          <w:rFonts w:ascii="Arial" w:hAnsi="Arial" w:cs="Arial"/>
          <w:sz w:val="20"/>
          <w:szCs w:val="20"/>
        </w:rPr>
        <w:t xml:space="preserve">Branch in </w:t>
      </w:r>
      <w:proofErr w:type="spellStart"/>
      <w:r w:rsidRPr="001C3A4F">
        <w:rPr>
          <w:rFonts w:ascii="Arial" w:hAnsi="Arial" w:cs="Arial"/>
          <w:sz w:val="20"/>
          <w:szCs w:val="20"/>
        </w:rPr>
        <w:t>Nha</w:t>
      </w:r>
      <w:proofErr w:type="spellEnd"/>
      <w:r w:rsidRPr="001C3A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3A4F">
        <w:rPr>
          <w:rFonts w:ascii="Arial" w:hAnsi="Arial" w:cs="Arial"/>
          <w:sz w:val="20"/>
          <w:szCs w:val="20"/>
        </w:rPr>
        <w:t>Trang</w:t>
      </w:r>
      <w:proofErr w:type="spellEnd"/>
      <w:r w:rsidRPr="001C3A4F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 xml:space="preserve">No.18 Tran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1C3A4F">
        <w:rPr>
          <w:rFonts w:ascii="Arial" w:hAnsi="Arial" w:cs="Arial"/>
          <w:sz w:val="20"/>
          <w:szCs w:val="20"/>
        </w:rPr>
        <w:t>hanh</w:t>
      </w:r>
      <w:proofErr w:type="spellEnd"/>
      <w:r w:rsidRPr="001C3A4F">
        <w:rPr>
          <w:rFonts w:ascii="Arial" w:hAnsi="Arial" w:cs="Arial"/>
          <w:sz w:val="20"/>
          <w:szCs w:val="20"/>
        </w:rPr>
        <w:t xml:space="preserve"> Du, </w:t>
      </w:r>
      <w:proofErr w:type="spellStart"/>
      <w:r w:rsidRPr="001C3A4F">
        <w:rPr>
          <w:rFonts w:ascii="Arial" w:hAnsi="Arial" w:cs="Arial"/>
          <w:sz w:val="20"/>
          <w:szCs w:val="20"/>
        </w:rPr>
        <w:t>Phuoc</w:t>
      </w:r>
      <w:proofErr w:type="spellEnd"/>
      <w:r w:rsidRPr="001C3A4F">
        <w:rPr>
          <w:rFonts w:ascii="Arial" w:hAnsi="Arial" w:cs="Arial"/>
          <w:sz w:val="20"/>
          <w:szCs w:val="20"/>
        </w:rPr>
        <w:t xml:space="preserve"> Tan Ward, </w:t>
      </w:r>
      <w:proofErr w:type="spellStart"/>
      <w:r w:rsidRPr="001C3A4F">
        <w:rPr>
          <w:rFonts w:ascii="Arial" w:hAnsi="Arial" w:cs="Arial"/>
          <w:sz w:val="20"/>
          <w:szCs w:val="20"/>
        </w:rPr>
        <w:t>Nha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1C3A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 w:rsidRPr="001C3A4F">
        <w:rPr>
          <w:rFonts w:ascii="Arial" w:hAnsi="Arial" w:cs="Arial"/>
          <w:sz w:val="20"/>
          <w:szCs w:val="20"/>
        </w:rPr>
        <w:t xml:space="preserve"> investment decisions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Pr="001C3A4F">
        <w:rPr>
          <w:rFonts w:ascii="Arial" w:hAnsi="Arial" w:cs="Arial"/>
          <w:sz w:val="20"/>
          <w:szCs w:val="20"/>
        </w:rPr>
        <w:t xml:space="preserve"> Invest in purchasing 04 small 800kg garbage collection cars 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3A4F">
        <w:rPr>
          <w:rFonts w:ascii="Arial" w:hAnsi="Arial" w:cs="Arial"/>
          <w:sz w:val="20"/>
          <w:szCs w:val="20"/>
        </w:rPr>
        <w:t xml:space="preserve">- Estimated total investment: </w:t>
      </w:r>
      <w:r w:rsidRPr="001C3A4F">
        <w:rPr>
          <w:rFonts w:ascii="Arial" w:hAnsi="Arial" w:cs="Arial"/>
          <w:sz w:val="20"/>
          <w:szCs w:val="20"/>
        </w:rPr>
        <w:t>VND</w:t>
      </w:r>
      <w:r w:rsidRPr="001C3A4F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 xml:space="preserve">000 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3A4F">
        <w:rPr>
          <w:rFonts w:ascii="Arial" w:hAnsi="Arial" w:cs="Arial"/>
          <w:sz w:val="20"/>
          <w:szCs w:val="20"/>
        </w:rPr>
        <w:t xml:space="preserve">- Implementation period: 2020 - 2021 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C3A4F">
        <w:rPr>
          <w:rFonts w:ascii="Arial" w:hAnsi="Arial" w:cs="Arial"/>
          <w:sz w:val="20"/>
          <w:szCs w:val="20"/>
        </w:rPr>
        <w:t xml:space="preserve">Invest in buying 01 </w:t>
      </w:r>
      <w:r>
        <w:rPr>
          <w:rFonts w:ascii="Arial" w:hAnsi="Arial" w:cs="Arial"/>
          <w:sz w:val="20"/>
          <w:szCs w:val="20"/>
        </w:rPr>
        <w:t>4.</w:t>
      </w:r>
      <w:r w:rsidRPr="001C3A4F">
        <w:rPr>
          <w:rFonts w:ascii="Arial" w:hAnsi="Arial" w:cs="Arial"/>
          <w:sz w:val="20"/>
          <w:szCs w:val="20"/>
        </w:rPr>
        <w:t>5m</w:t>
      </w:r>
      <w:r>
        <w:rPr>
          <w:rFonts w:ascii="Arial" w:hAnsi="Arial" w:cs="Arial"/>
          <w:sz w:val="20"/>
          <w:szCs w:val="20"/>
        </w:rPr>
        <w:t>3</w:t>
      </w:r>
      <w:r w:rsidRPr="001C3A4F">
        <w:rPr>
          <w:rFonts w:ascii="Arial" w:hAnsi="Arial" w:cs="Arial"/>
          <w:sz w:val="20"/>
          <w:szCs w:val="20"/>
        </w:rPr>
        <w:t xml:space="preserve"> </w:t>
      </w:r>
      <w:r w:rsidRPr="001C3A4F">
        <w:rPr>
          <w:rFonts w:ascii="Arial" w:hAnsi="Arial" w:cs="Arial"/>
          <w:sz w:val="20"/>
          <w:szCs w:val="20"/>
        </w:rPr>
        <w:t xml:space="preserve">street dust </w:t>
      </w:r>
      <w:r w:rsidRPr="001C3A4F">
        <w:rPr>
          <w:rFonts w:ascii="Arial" w:hAnsi="Arial" w:cs="Arial"/>
          <w:sz w:val="20"/>
          <w:szCs w:val="20"/>
        </w:rPr>
        <w:t>sweeping</w:t>
      </w:r>
      <w:r w:rsidRPr="001C3A4F">
        <w:rPr>
          <w:rFonts w:ascii="Arial" w:hAnsi="Arial" w:cs="Arial"/>
          <w:sz w:val="20"/>
          <w:szCs w:val="20"/>
        </w:rPr>
        <w:t xml:space="preserve"> truck 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3A4F">
        <w:rPr>
          <w:rFonts w:ascii="Arial" w:hAnsi="Arial" w:cs="Arial"/>
          <w:sz w:val="20"/>
          <w:szCs w:val="20"/>
        </w:rPr>
        <w:t xml:space="preserve">- Estimated total investment: </w:t>
      </w:r>
      <w:r w:rsidRPr="001C3A4F">
        <w:rPr>
          <w:rFonts w:ascii="Arial" w:hAnsi="Arial" w:cs="Arial"/>
          <w:sz w:val="20"/>
          <w:szCs w:val="20"/>
        </w:rPr>
        <w:t>VND</w:t>
      </w:r>
      <w:r w:rsidRPr="001C3A4F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 xml:space="preserve">000 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3A4F">
        <w:rPr>
          <w:rFonts w:ascii="Arial" w:hAnsi="Arial" w:cs="Arial"/>
          <w:sz w:val="20"/>
          <w:szCs w:val="20"/>
        </w:rPr>
        <w:t>- Implemen</w:t>
      </w:r>
      <w:r>
        <w:rPr>
          <w:rFonts w:ascii="Arial" w:hAnsi="Arial" w:cs="Arial"/>
          <w:sz w:val="20"/>
          <w:szCs w:val="20"/>
        </w:rPr>
        <w:t>tation period: 2020 – 2021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Investment in</w:t>
      </w:r>
      <w:r w:rsidRPr="001C3A4F">
        <w:rPr>
          <w:rFonts w:ascii="Arial" w:hAnsi="Arial" w:cs="Arial"/>
          <w:sz w:val="20"/>
          <w:szCs w:val="20"/>
        </w:rPr>
        <w:t xml:space="preserve"> install</w:t>
      </w:r>
      <w:r>
        <w:rPr>
          <w:rFonts w:ascii="Arial" w:hAnsi="Arial" w:cs="Arial"/>
          <w:sz w:val="20"/>
          <w:szCs w:val="20"/>
        </w:rPr>
        <w:t>ation of</w:t>
      </w:r>
      <w:r w:rsidRPr="001C3A4F">
        <w:rPr>
          <w:rFonts w:ascii="Arial" w:hAnsi="Arial" w:cs="Arial"/>
          <w:sz w:val="20"/>
          <w:szCs w:val="20"/>
        </w:rPr>
        <w:t xml:space="preserve"> 02 gas crematoriums with exhaust treatment system</w:t>
      </w:r>
    </w:p>
    <w:p w:rsidR="001C3A4F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3A4F">
        <w:rPr>
          <w:rFonts w:ascii="Arial" w:hAnsi="Arial" w:cs="Arial"/>
          <w:sz w:val="20"/>
          <w:szCs w:val="20"/>
        </w:rPr>
        <w:t xml:space="preserve">- Estimated total investment: </w:t>
      </w:r>
      <w:r w:rsidRPr="001C3A4F">
        <w:rPr>
          <w:rFonts w:ascii="Arial" w:hAnsi="Arial" w:cs="Arial"/>
          <w:sz w:val="20"/>
          <w:szCs w:val="20"/>
        </w:rPr>
        <w:t>VND</w:t>
      </w:r>
      <w:r w:rsidRPr="001C3A4F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>296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</w:t>
      </w:r>
      <w:r w:rsidRPr="001C3A4F">
        <w:rPr>
          <w:rFonts w:ascii="Arial" w:hAnsi="Arial" w:cs="Arial"/>
          <w:sz w:val="20"/>
          <w:szCs w:val="20"/>
        </w:rPr>
        <w:t xml:space="preserve">000 </w:t>
      </w:r>
    </w:p>
    <w:p w:rsidR="00230F66" w:rsidRDefault="001C3A4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3A4F">
        <w:rPr>
          <w:rFonts w:ascii="Arial" w:hAnsi="Arial" w:cs="Arial"/>
          <w:sz w:val="20"/>
          <w:szCs w:val="20"/>
        </w:rPr>
        <w:t xml:space="preserve">- Implementation period: 2020 - 2021 </w:t>
      </w:r>
    </w:p>
    <w:p w:rsidR="00230F66" w:rsidRDefault="00230F6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Approve</w:t>
      </w:r>
      <w:r w:rsidR="001C3A4F" w:rsidRPr="001C3A4F">
        <w:rPr>
          <w:rFonts w:ascii="Arial" w:hAnsi="Arial" w:cs="Arial"/>
          <w:sz w:val="20"/>
          <w:szCs w:val="20"/>
        </w:rPr>
        <w:t xml:space="preserve"> the audited financial statements of </w:t>
      </w:r>
      <w:proofErr w:type="spellStart"/>
      <w:r w:rsidRPr="00230F66">
        <w:rPr>
          <w:rFonts w:ascii="Arial" w:hAnsi="Arial" w:cs="Arial"/>
          <w:sz w:val="20"/>
          <w:szCs w:val="20"/>
        </w:rPr>
        <w:t>Nha</w:t>
      </w:r>
      <w:proofErr w:type="spellEnd"/>
      <w:r w:rsidRPr="00230F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66">
        <w:rPr>
          <w:rFonts w:ascii="Arial" w:hAnsi="Arial" w:cs="Arial"/>
          <w:sz w:val="20"/>
          <w:szCs w:val="20"/>
        </w:rPr>
        <w:t>Trang</w:t>
      </w:r>
      <w:proofErr w:type="spellEnd"/>
      <w:r w:rsidRPr="00230F66">
        <w:rPr>
          <w:rFonts w:ascii="Arial" w:hAnsi="Arial" w:cs="Arial"/>
          <w:sz w:val="20"/>
          <w:szCs w:val="20"/>
        </w:rPr>
        <w:t xml:space="preserve"> Urban Environmental Joint Stock Company</w:t>
      </w:r>
      <w:r>
        <w:rPr>
          <w:rFonts w:ascii="Arial" w:hAnsi="Arial" w:cs="Arial"/>
          <w:sz w:val="20"/>
          <w:szCs w:val="20"/>
        </w:rPr>
        <w:t xml:space="preserve"> in 2019</w:t>
      </w:r>
    </w:p>
    <w:p w:rsidR="00230F66" w:rsidRDefault="00230F6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1C3A4F" w:rsidRPr="001C3A4F">
        <w:rPr>
          <w:rFonts w:ascii="Arial" w:hAnsi="Arial" w:cs="Arial"/>
          <w:sz w:val="20"/>
          <w:szCs w:val="20"/>
        </w:rPr>
        <w:t>The resolution takes ef</w:t>
      </w:r>
      <w:r>
        <w:rPr>
          <w:rFonts w:ascii="Arial" w:hAnsi="Arial" w:cs="Arial"/>
          <w:sz w:val="20"/>
          <w:szCs w:val="20"/>
        </w:rPr>
        <w:t>fect from the date of signing</w:t>
      </w:r>
    </w:p>
    <w:p w:rsidR="001C3A4F" w:rsidRDefault="00230F6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3: </w:t>
      </w:r>
      <w:r w:rsidR="001C3A4F" w:rsidRPr="001C3A4F">
        <w:rPr>
          <w:rFonts w:ascii="Arial" w:hAnsi="Arial" w:cs="Arial"/>
          <w:sz w:val="20"/>
          <w:szCs w:val="20"/>
        </w:rPr>
        <w:t xml:space="preserve">The members of the Board of Directors, heads of the </w:t>
      </w:r>
      <w:r>
        <w:rPr>
          <w:rFonts w:ascii="Arial" w:hAnsi="Arial" w:cs="Arial"/>
          <w:sz w:val="20"/>
          <w:szCs w:val="20"/>
        </w:rPr>
        <w:t>Departments</w:t>
      </w:r>
      <w:r w:rsidR="001C3A4F" w:rsidRPr="001C3A4F">
        <w:rPr>
          <w:rFonts w:ascii="Arial" w:hAnsi="Arial" w:cs="Arial"/>
          <w:sz w:val="20"/>
          <w:szCs w:val="20"/>
        </w:rPr>
        <w:t xml:space="preserve"> of Admini</w:t>
      </w:r>
      <w:r>
        <w:rPr>
          <w:rFonts w:ascii="Arial" w:hAnsi="Arial" w:cs="Arial"/>
          <w:sz w:val="20"/>
          <w:szCs w:val="20"/>
        </w:rPr>
        <w:t>strative Organization, Finance and</w:t>
      </w:r>
      <w:r w:rsidR="001C3A4F" w:rsidRPr="001C3A4F">
        <w:rPr>
          <w:rFonts w:ascii="Arial" w:hAnsi="Arial" w:cs="Arial"/>
          <w:sz w:val="20"/>
          <w:szCs w:val="20"/>
        </w:rPr>
        <w:t xml:space="preserve"> Accounting, Planning </w:t>
      </w:r>
      <w:r>
        <w:rPr>
          <w:rFonts w:ascii="Arial" w:hAnsi="Arial" w:cs="Arial"/>
          <w:sz w:val="20"/>
          <w:szCs w:val="20"/>
        </w:rPr>
        <w:t>and Investment, units attached to the C</w:t>
      </w:r>
      <w:r w:rsidR="001C3A4F" w:rsidRPr="001C3A4F">
        <w:rPr>
          <w:rFonts w:ascii="Arial" w:hAnsi="Arial" w:cs="Arial"/>
          <w:sz w:val="20"/>
          <w:szCs w:val="20"/>
        </w:rPr>
        <w:t xml:space="preserve">ompany based on the Decision </w:t>
      </w:r>
      <w:r>
        <w:rPr>
          <w:rFonts w:ascii="Arial" w:hAnsi="Arial" w:cs="Arial"/>
          <w:sz w:val="20"/>
          <w:szCs w:val="20"/>
        </w:rPr>
        <w:t xml:space="preserve">are responsible for implementation </w:t>
      </w:r>
      <w:bookmarkStart w:id="0" w:name="_GoBack"/>
      <w:bookmarkEnd w:id="0"/>
    </w:p>
    <w:sectPr w:rsidR="001C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C3A4F"/>
    <w:rsid w:val="001F34A1"/>
    <w:rsid w:val="001F6744"/>
    <w:rsid w:val="00230F66"/>
    <w:rsid w:val="002B42CC"/>
    <w:rsid w:val="002D481A"/>
    <w:rsid w:val="002D4939"/>
    <w:rsid w:val="002D53EE"/>
    <w:rsid w:val="002E7FD0"/>
    <w:rsid w:val="00304722"/>
    <w:rsid w:val="00327CF7"/>
    <w:rsid w:val="0033774A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D4B85"/>
    <w:rsid w:val="00DE5C3C"/>
    <w:rsid w:val="00E5565D"/>
    <w:rsid w:val="00ED6D41"/>
    <w:rsid w:val="00F272CE"/>
    <w:rsid w:val="00F320D6"/>
    <w:rsid w:val="00F86F7A"/>
    <w:rsid w:val="00F903A5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81</cp:revision>
  <dcterms:created xsi:type="dcterms:W3CDTF">2019-10-16T10:03:00Z</dcterms:created>
  <dcterms:modified xsi:type="dcterms:W3CDTF">2020-04-03T08:11:00Z</dcterms:modified>
</cp:coreProperties>
</file>